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eclaire-Accent31"/>
        <w:tblpPr w:leftFromText="141" w:rightFromText="141" w:vertAnchor="page" w:horzAnchor="margin" w:tblpY="2296"/>
        <w:tblW w:w="9606" w:type="dxa"/>
        <w:tblLook w:val="04A0" w:firstRow="1" w:lastRow="0" w:firstColumn="1" w:lastColumn="0" w:noHBand="0" w:noVBand="1"/>
      </w:tblPr>
      <w:tblGrid>
        <w:gridCol w:w="2093"/>
        <w:gridCol w:w="7513"/>
      </w:tblGrid>
      <w:tr w:rsidR="00833544" w:rsidRPr="00F76E7C" w14:paraId="7267925E" w14:textId="77777777" w:rsidTr="008335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14:paraId="27FC72BC" w14:textId="77777777" w:rsidR="00833544" w:rsidRPr="008E61D7" w:rsidRDefault="00833544" w:rsidP="00833544">
            <w:pPr>
              <w:rPr>
                <w:rFonts w:eastAsia="Calibri" w:cstheme="minorHAnsi"/>
              </w:rPr>
            </w:pPr>
            <w:r w:rsidRPr="008E61D7">
              <w:rPr>
                <w:rFonts w:eastAsia="Calibri" w:cstheme="minorHAnsi"/>
              </w:rPr>
              <w:t xml:space="preserve">Job </w:t>
            </w:r>
            <w:proofErr w:type="spellStart"/>
            <w:r w:rsidRPr="008E61D7">
              <w:rPr>
                <w:rFonts w:eastAsia="Calibri" w:cstheme="minorHAnsi"/>
              </w:rPr>
              <w:t>title</w:t>
            </w:r>
            <w:proofErr w:type="spellEnd"/>
          </w:p>
        </w:tc>
        <w:tc>
          <w:tcPr>
            <w:tcW w:w="7513" w:type="dxa"/>
          </w:tcPr>
          <w:p w14:paraId="1ACA4FEB" w14:textId="77777777" w:rsidR="002840F8" w:rsidRDefault="00833544" w:rsidP="008335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color w:val="FFFFFF" w:themeColor="background1"/>
                <w:lang w:val="en-GB"/>
              </w:rPr>
            </w:pPr>
            <w:r w:rsidRPr="00B455AB">
              <w:rPr>
                <w:rFonts w:eastAsia="Calibri" w:cstheme="minorHAnsi"/>
                <w:color w:val="FFFFFF" w:themeColor="background1"/>
                <w:lang w:val="en-US"/>
              </w:rPr>
              <w:t xml:space="preserve">3 years- PhD position </w:t>
            </w:r>
            <w:r w:rsidRPr="00B455AB">
              <w:rPr>
                <w:rFonts w:eastAsia="Calibri" w:cstheme="minorHAnsi"/>
                <w:color w:val="FFFFFF" w:themeColor="background1"/>
                <w:lang w:val="en-GB"/>
              </w:rPr>
              <w:t xml:space="preserve"> </w:t>
            </w:r>
          </w:p>
          <w:p w14:paraId="5E68B7FF" w14:textId="77777777" w:rsidR="00833544" w:rsidRPr="008E61D7" w:rsidRDefault="00833544" w:rsidP="008335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lang w:val="en-US"/>
              </w:rPr>
            </w:pPr>
            <w:r w:rsidRPr="00B455AB">
              <w:rPr>
                <w:rFonts w:eastAsia="Calibri" w:cstheme="minorHAnsi"/>
                <w:color w:val="FFFFFF" w:themeColor="background1"/>
                <w:lang w:val="en-GB"/>
              </w:rPr>
              <w:t>“Are phytohormones key regulators of root microbiome of poplar trees ?”</w:t>
            </w:r>
          </w:p>
        </w:tc>
      </w:tr>
      <w:tr w:rsidR="00833544" w:rsidRPr="008E61D7" w14:paraId="542AD761" w14:textId="77777777" w:rsidTr="00186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14:paraId="0A670D19" w14:textId="77777777" w:rsidR="00833544" w:rsidRPr="008E61D7" w:rsidRDefault="00833544" w:rsidP="00833544">
            <w:pPr>
              <w:rPr>
                <w:rFonts w:eastAsia="Calibri" w:cstheme="minorHAnsi"/>
              </w:rPr>
            </w:pPr>
            <w:r w:rsidRPr="008E61D7">
              <w:rPr>
                <w:rFonts w:eastAsia="Calibri" w:cstheme="minorHAnsi"/>
              </w:rPr>
              <w:t>Employer</w:t>
            </w:r>
          </w:p>
        </w:tc>
        <w:tc>
          <w:tcPr>
            <w:tcW w:w="7513" w:type="dxa"/>
          </w:tcPr>
          <w:p w14:paraId="2E6E2FC1" w14:textId="77777777" w:rsidR="00833544" w:rsidRPr="008E61D7" w:rsidRDefault="00833544" w:rsidP="00833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8E61D7">
              <w:rPr>
                <w:rFonts w:eastAsia="Calibri" w:cstheme="minorHAnsi"/>
                <w:color w:val="000000" w:themeColor="text1"/>
              </w:rPr>
              <w:t>INRA</w:t>
            </w:r>
          </w:p>
        </w:tc>
      </w:tr>
      <w:tr w:rsidR="00833544" w:rsidRPr="00F76E7C" w14:paraId="01E7EF28" w14:textId="77777777" w:rsidTr="001865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14:paraId="0A957D08" w14:textId="77777777" w:rsidR="00833544" w:rsidRPr="008E61D7" w:rsidRDefault="00833544" w:rsidP="00833544">
            <w:pPr>
              <w:rPr>
                <w:rFonts w:eastAsia="Calibri" w:cstheme="minorHAnsi"/>
              </w:rPr>
            </w:pPr>
            <w:proofErr w:type="spellStart"/>
            <w:r w:rsidRPr="008E61D7">
              <w:rPr>
                <w:rFonts w:eastAsia="Calibri" w:cstheme="minorHAnsi"/>
              </w:rPr>
              <w:t>Department</w:t>
            </w:r>
            <w:proofErr w:type="spellEnd"/>
            <w:r w:rsidRPr="008E61D7">
              <w:rPr>
                <w:rFonts w:eastAsia="Calibri" w:cstheme="minorHAnsi"/>
              </w:rPr>
              <w:t xml:space="preserve"> &amp; </w:t>
            </w:r>
            <w:proofErr w:type="spellStart"/>
            <w:r w:rsidRPr="008E61D7">
              <w:rPr>
                <w:rFonts w:eastAsia="Calibri" w:cstheme="minorHAnsi"/>
              </w:rPr>
              <w:t>Research</w:t>
            </w:r>
            <w:proofErr w:type="spellEnd"/>
            <w:r w:rsidRPr="008E61D7">
              <w:rPr>
                <w:rFonts w:eastAsia="Calibri" w:cstheme="minorHAnsi"/>
              </w:rPr>
              <w:t xml:space="preserve"> Team</w:t>
            </w:r>
          </w:p>
        </w:tc>
        <w:tc>
          <w:tcPr>
            <w:tcW w:w="7513" w:type="dxa"/>
          </w:tcPr>
          <w:p w14:paraId="23EA58C0" w14:textId="77777777" w:rsidR="00833544" w:rsidRPr="008E61D7" w:rsidRDefault="00833544" w:rsidP="00833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lang w:val="en-US"/>
              </w:rPr>
            </w:pPr>
            <w:r w:rsidRPr="008E61D7">
              <w:rPr>
                <w:rFonts w:eastAsia="Calibri" w:cstheme="minorHAnsi"/>
                <w:color w:val="000000" w:themeColor="text1"/>
                <w:lang w:val="en-US"/>
              </w:rPr>
              <w:t>UMR 1136 Tree-Microbe Interactions</w:t>
            </w:r>
          </w:p>
          <w:p w14:paraId="705B841B" w14:textId="77777777" w:rsidR="00833544" w:rsidRPr="008E61D7" w:rsidRDefault="00833544" w:rsidP="00833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lang w:val="en-US"/>
              </w:rPr>
            </w:pPr>
            <w:r w:rsidRPr="008E61D7">
              <w:rPr>
                <w:rFonts w:eastAsia="Calibri" w:cstheme="minorHAnsi"/>
                <w:color w:val="000000" w:themeColor="text1"/>
                <w:lang w:val="en-US"/>
              </w:rPr>
              <w:t xml:space="preserve">Team of </w:t>
            </w:r>
            <w:proofErr w:type="spellStart"/>
            <w:r w:rsidRPr="008E61D7">
              <w:rPr>
                <w:rFonts w:eastAsia="Calibri" w:cstheme="minorHAnsi"/>
                <w:color w:val="000000" w:themeColor="text1"/>
                <w:lang w:val="en-US"/>
              </w:rPr>
              <w:t>Ecogenomics</w:t>
            </w:r>
            <w:proofErr w:type="spellEnd"/>
            <w:r w:rsidRPr="008E61D7">
              <w:rPr>
                <w:rFonts w:eastAsia="Calibri" w:cstheme="minorHAnsi"/>
                <w:color w:val="000000" w:themeColor="text1"/>
                <w:lang w:val="en-US"/>
              </w:rPr>
              <w:t xml:space="preserve">. </w:t>
            </w:r>
          </w:p>
        </w:tc>
      </w:tr>
      <w:tr w:rsidR="00833544" w:rsidRPr="00F76E7C" w14:paraId="3CAB00D2" w14:textId="77777777" w:rsidTr="00186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14:paraId="39CE8203" w14:textId="77777777" w:rsidR="00833544" w:rsidRPr="008E61D7" w:rsidRDefault="00833544" w:rsidP="00833544">
            <w:pPr>
              <w:rPr>
                <w:rFonts w:eastAsia="Calibri" w:cstheme="minorHAnsi"/>
              </w:rPr>
            </w:pPr>
            <w:r w:rsidRPr="008E61D7">
              <w:rPr>
                <w:rFonts w:eastAsia="Calibri" w:cstheme="minorHAnsi"/>
              </w:rPr>
              <w:t xml:space="preserve">Place of </w:t>
            </w:r>
            <w:proofErr w:type="spellStart"/>
            <w:r w:rsidRPr="008E61D7">
              <w:rPr>
                <w:rFonts w:eastAsia="Calibri" w:cstheme="minorHAnsi"/>
              </w:rPr>
              <w:t>work</w:t>
            </w:r>
            <w:proofErr w:type="spellEnd"/>
          </w:p>
        </w:tc>
        <w:tc>
          <w:tcPr>
            <w:tcW w:w="7513" w:type="dxa"/>
          </w:tcPr>
          <w:p w14:paraId="425E7493" w14:textId="77777777" w:rsidR="00833544" w:rsidRPr="008E61D7" w:rsidRDefault="00833544" w:rsidP="00833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lang w:val="en-US"/>
              </w:rPr>
            </w:pPr>
            <w:r w:rsidRPr="008E61D7">
              <w:rPr>
                <w:rFonts w:eastAsia="Calibri" w:cstheme="minorHAnsi"/>
                <w:color w:val="000000" w:themeColor="text1"/>
                <w:lang w:val="en-US"/>
              </w:rPr>
              <w:t>INRA Nancy with exchanges to  Oak-Ridge National Laboratory (USA)</w:t>
            </w:r>
          </w:p>
        </w:tc>
      </w:tr>
      <w:tr w:rsidR="00833544" w:rsidRPr="008E61D7" w14:paraId="192049DA" w14:textId="77777777" w:rsidTr="001865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14:paraId="074B54D4" w14:textId="24661826" w:rsidR="00833544" w:rsidRPr="008E61D7" w:rsidRDefault="00833544" w:rsidP="00833544">
            <w:pPr>
              <w:rPr>
                <w:rFonts w:eastAsia="Calibri" w:cstheme="minorHAnsi"/>
              </w:rPr>
            </w:pPr>
            <w:r w:rsidRPr="008E61D7">
              <w:rPr>
                <w:rFonts w:eastAsia="Calibri" w:cstheme="minorHAnsi"/>
              </w:rPr>
              <w:t>Duration</w:t>
            </w:r>
            <w:r w:rsidR="00BA7713">
              <w:rPr>
                <w:rFonts w:eastAsia="Calibri" w:cstheme="minorHAnsi"/>
              </w:rPr>
              <w:t xml:space="preserve"> </w:t>
            </w:r>
          </w:p>
        </w:tc>
        <w:tc>
          <w:tcPr>
            <w:tcW w:w="7513" w:type="dxa"/>
          </w:tcPr>
          <w:p w14:paraId="70020900" w14:textId="41CB0405" w:rsidR="00833544" w:rsidRPr="008E61D7" w:rsidRDefault="00833544" w:rsidP="00833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8E61D7">
              <w:rPr>
                <w:rFonts w:eastAsia="Calibri" w:cstheme="minorHAnsi"/>
                <w:color w:val="000000" w:themeColor="text1"/>
              </w:rPr>
              <w:t xml:space="preserve">3 </w:t>
            </w:r>
            <w:proofErr w:type="spellStart"/>
            <w:r w:rsidRPr="008E61D7">
              <w:rPr>
                <w:rFonts w:eastAsia="Calibri" w:cstheme="minorHAnsi"/>
                <w:color w:val="000000" w:themeColor="text1"/>
              </w:rPr>
              <w:t>years</w:t>
            </w:r>
            <w:proofErr w:type="spellEnd"/>
            <w:r w:rsidR="00BA7713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</w:tr>
      <w:tr w:rsidR="00833544" w:rsidRPr="008E61D7" w14:paraId="3E7D0C14" w14:textId="77777777" w:rsidTr="00186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14:paraId="06BDE59F" w14:textId="77777777" w:rsidR="00833544" w:rsidRPr="008E61D7" w:rsidRDefault="00833544" w:rsidP="00833544">
            <w:pPr>
              <w:rPr>
                <w:rFonts w:eastAsia="Calibri" w:cstheme="minorHAnsi"/>
              </w:rPr>
            </w:pPr>
            <w:proofErr w:type="spellStart"/>
            <w:r w:rsidRPr="008E61D7">
              <w:rPr>
                <w:rFonts w:eastAsia="Calibri" w:cstheme="minorHAnsi"/>
              </w:rPr>
              <w:t>Salary</w:t>
            </w:r>
            <w:proofErr w:type="spellEnd"/>
            <w:r w:rsidRPr="008E61D7">
              <w:rPr>
                <w:rFonts w:eastAsia="Calibri" w:cstheme="minorHAnsi"/>
              </w:rPr>
              <w:t xml:space="preserve"> &amp; </w:t>
            </w:r>
            <w:proofErr w:type="spellStart"/>
            <w:r w:rsidRPr="008E61D7">
              <w:rPr>
                <w:rFonts w:eastAsia="Calibri" w:cstheme="minorHAnsi"/>
              </w:rPr>
              <w:t>Working</w:t>
            </w:r>
            <w:proofErr w:type="spellEnd"/>
            <w:r w:rsidRPr="008E61D7">
              <w:rPr>
                <w:rFonts w:eastAsia="Calibri" w:cstheme="minorHAnsi"/>
              </w:rPr>
              <w:t xml:space="preserve"> </w:t>
            </w:r>
            <w:proofErr w:type="spellStart"/>
            <w:r w:rsidRPr="008E61D7">
              <w:rPr>
                <w:rFonts w:eastAsia="Calibri" w:cstheme="minorHAnsi"/>
              </w:rPr>
              <w:t>hours</w:t>
            </w:r>
            <w:proofErr w:type="spellEnd"/>
          </w:p>
        </w:tc>
        <w:tc>
          <w:tcPr>
            <w:tcW w:w="7513" w:type="dxa"/>
          </w:tcPr>
          <w:p w14:paraId="3E1ECBCB" w14:textId="77777777" w:rsidR="00833544" w:rsidRPr="008E61D7" w:rsidRDefault="00833544" w:rsidP="00833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8E61D7">
              <w:rPr>
                <w:rFonts w:eastAsia="Calibri" w:cstheme="minorHAnsi"/>
                <w:color w:val="000000" w:themeColor="text1"/>
              </w:rPr>
              <w:t xml:space="preserve">1757 € </w:t>
            </w:r>
            <w:proofErr w:type="spellStart"/>
            <w:r w:rsidRPr="008E61D7">
              <w:rPr>
                <w:rFonts w:eastAsia="Calibri" w:cstheme="minorHAnsi"/>
                <w:color w:val="000000" w:themeColor="text1"/>
              </w:rPr>
              <w:t>gross</w:t>
            </w:r>
            <w:proofErr w:type="spellEnd"/>
            <w:r w:rsidRPr="008E61D7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E61D7">
              <w:rPr>
                <w:rFonts w:eastAsia="Calibri" w:cstheme="minorHAnsi"/>
                <w:color w:val="000000" w:themeColor="text1"/>
              </w:rPr>
              <w:t>salary</w:t>
            </w:r>
            <w:proofErr w:type="spellEnd"/>
            <w:r w:rsidRPr="008E61D7">
              <w:rPr>
                <w:rFonts w:eastAsia="Calibri" w:cstheme="minorHAnsi"/>
                <w:color w:val="000000" w:themeColor="text1"/>
              </w:rPr>
              <w:t xml:space="preserve">. </w:t>
            </w:r>
          </w:p>
        </w:tc>
      </w:tr>
      <w:tr w:rsidR="00833544" w:rsidRPr="00F76E7C" w14:paraId="53A4D6CE" w14:textId="77777777" w:rsidTr="001865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14:paraId="5E45333B" w14:textId="1E17887D" w:rsidR="00833544" w:rsidRPr="00BA7713" w:rsidRDefault="00F76E7C" w:rsidP="00833544">
            <w:pPr>
              <w:rPr>
                <w:rFonts w:eastAsia="Calibri" w:cstheme="minorHAnsi"/>
                <w:highlight w:val="yellow"/>
                <w:lang w:val="en-US"/>
              </w:rPr>
            </w:pPr>
            <w:r>
              <w:rPr>
                <w:rFonts w:eastAsia="Calibri" w:cstheme="minorHAnsi"/>
                <w:highlight w:val="yellow"/>
                <w:lang w:val="en-US"/>
              </w:rPr>
              <w:t>Important date</w:t>
            </w:r>
            <w:r w:rsidR="001B4236">
              <w:rPr>
                <w:rFonts w:eastAsia="Calibri" w:cstheme="minorHAnsi"/>
                <w:highlight w:val="yellow"/>
                <w:lang w:val="en-US"/>
              </w:rPr>
              <w:t>s</w:t>
            </w:r>
            <w:r>
              <w:rPr>
                <w:rFonts w:eastAsia="Calibri" w:cstheme="minorHAnsi"/>
                <w:highlight w:val="yellow"/>
                <w:lang w:val="en-US"/>
              </w:rPr>
              <w:t>/ deadline</w:t>
            </w:r>
            <w:r w:rsidR="001B4236">
              <w:rPr>
                <w:rFonts w:eastAsia="Calibri" w:cstheme="minorHAnsi"/>
                <w:highlight w:val="yellow"/>
                <w:lang w:val="en-US"/>
              </w:rPr>
              <w:t>s</w:t>
            </w:r>
          </w:p>
        </w:tc>
        <w:tc>
          <w:tcPr>
            <w:tcW w:w="7513" w:type="dxa"/>
          </w:tcPr>
          <w:p w14:paraId="6E09A38F" w14:textId="672F0B5A" w:rsidR="00833544" w:rsidRDefault="00F76E7C" w:rsidP="00833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highlight w:val="yellow"/>
              </w:rPr>
            </w:pPr>
            <w:proofErr w:type="spellStart"/>
            <w:r>
              <w:rPr>
                <w:rFonts w:eastAsia="Calibri" w:cstheme="minorHAnsi"/>
                <w:color w:val="000000" w:themeColor="text1"/>
                <w:highlight w:val="yellow"/>
              </w:rPr>
              <w:t>Send</w:t>
            </w:r>
            <w:proofErr w:type="spellEnd"/>
            <w:r>
              <w:rPr>
                <w:rFonts w:eastAsia="Calibri" w:cstheme="minorHAnsi"/>
                <w:color w:val="000000" w:themeColor="text1"/>
                <w:highlight w:val="yellow"/>
              </w:rPr>
              <w:t xml:space="preserve"> Application</w:t>
            </w:r>
            <w:r w:rsidR="001B4236">
              <w:rPr>
                <w:rFonts w:eastAsia="Calibri" w:cstheme="minorHAnsi"/>
                <w:color w:val="000000" w:themeColor="text1"/>
                <w:highlight w:val="yellow"/>
              </w:rPr>
              <w:t xml:space="preserve"> before</w:t>
            </w:r>
            <w:bookmarkStart w:id="0" w:name="_GoBack"/>
            <w:bookmarkEnd w:id="0"/>
            <w:r>
              <w:rPr>
                <w:rFonts w:eastAsia="Calibri" w:cstheme="minorHAnsi"/>
                <w:color w:val="000000" w:themeColor="text1"/>
                <w:highlight w:val="yellow"/>
              </w:rPr>
              <w:t xml:space="preserve"> </w:t>
            </w:r>
            <w:r w:rsidR="00BA7713">
              <w:rPr>
                <w:rFonts w:eastAsia="Calibri" w:cstheme="minorHAnsi"/>
                <w:color w:val="000000" w:themeColor="text1"/>
                <w:highlight w:val="yellow"/>
              </w:rPr>
              <w:t xml:space="preserve">2019 March 15th </w:t>
            </w:r>
          </w:p>
          <w:p w14:paraId="7CF35051" w14:textId="515B9A59" w:rsidR="00F76E7C" w:rsidRDefault="00F76E7C" w:rsidP="00833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highlight w:val="yellow"/>
                <w:lang w:val="en-US"/>
              </w:rPr>
            </w:pPr>
            <w:r w:rsidRPr="00F76E7C">
              <w:rPr>
                <w:rFonts w:eastAsia="Calibri" w:cstheme="minorHAnsi"/>
                <w:color w:val="000000" w:themeColor="text1"/>
                <w:highlight w:val="yellow"/>
                <w:lang w:val="en-US"/>
              </w:rPr>
              <w:t>If selected, date for intervie</w:t>
            </w:r>
            <w:r>
              <w:rPr>
                <w:rFonts w:eastAsia="Calibri" w:cstheme="minorHAnsi"/>
                <w:color w:val="000000" w:themeColor="text1"/>
                <w:highlight w:val="yellow"/>
                <w:lang w:val="en-US"/>
              </w:rPr>
              <w:t xml:space="preserve">w: 2019 March </w:t>
            </w:r>
            <w:r w:rsidR="001B4236">
              <w:rPr>
                <w:rFonts w:eastAsia="Calibri" w:cstheme="minorHAnsi"/>
                <w:color w:val="000000" w:themeColor="text1"/>
                <w:highlight w:val="yellow"/>
                <w:lang w:val="en-US"/>
              </w:rPr>
              <w:t>26th</w:t>
            </w:r>
          </w:p>
          <w:p w14:paraId="1FCB41B7" w14:textId="34CE6FBD" w:rsidR="00F76E7C" w:rsidRPr="00F76E7C" w:rsidRDefault="00F76E7C" w:rsidP="00833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highlight w:val="yellow"/>
                <w:lang w:val="en-US"/>
              </w:rPr>
            </w:pPr>
            <w:r>
              <w:rPr>
                <w:rFonts w:eastAsia="Calibri" w:cstheme="minorHAnsi"/>
                <w:color w:val="000000" w:themeColor="text1"/>
                <w:highlight w:val="yellow"/>
                <w:lang w:val="en-US"/>
              </w:rPr>
              <w:t>If successful, starting date of PhD: 2019 May 1st</w:t>
            </w:r>
          </w:p>
        </w:tc>
      </w:tr>
      <w:tr w:rsidR="00833544" w:rsidRPr="00F76E7C" w14:paraId="5E255C81" w14:textId="77777777" w:rsidTr="00186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14:paraId="75D1880E" w14:textId="77777777" w:rsidR="00833544" w:rsidRPr="00F76E7C" w:rsidRDefault="00833544" w:rsidP="00833544">
            <w:pPr>
              <w:rPr>
                <w:rFonts w:eastAsia="Calibri" w:cstheme="minorHAnsi"/>
                <w:lang w:val="en-US"/>
              </w:rPr>
            </w:pPr>
          </w:p>
          <w:p w14:paraId="025D7E85" w14:textId="77777777" w:rsidR="00833544" w:rsidRPr="00F76E7C" w:rsidRDefault="00833544" w:rsidP="00833544">
            <w:pPr>
              <w:rPr>
                <w:rFonts w:eastAsia="Calibri" w:cstheme="minorHAnsi"/>
                <w:lang w:val="en-US"/>
              </w:rPr>
            </w:pPr>
          </w:p>
          <w:p w14:paraId="57CB6A7D" w14:textId="77777777" w:rsidR="00833544" w:rsidRPr="00F76E7C" w:rsidRDefault="00833544" w:rsidP="00833544">
            <w:pPr>
              <w:rPr>
                <w:rFonts w:eastAsia="Calibri" w:cstheme="minorHAnsi"/>
                <w:lang w:val="en-US"/>
              </w:rPr>
            </w:pPr>
          </w:p>
          <w:p w14:paraId="31C123C4" w14:textId="77777777" w:rsidR="00833544" w:rsidRPr="008E61D7" w:rsidRDefault="00833544" w:rsidP="00833544">
            <w:pPr>
              <w:rPr>
                <w:rFonts w:eastAsia="Calibri" w:cstheme="minorHAnsi"/>
              </w:rPr>
            </w:pPr>
            <w:r w:rsidRPr="008E61D7">
              <w:rPr>
                <w:rFonts w:eastAsia="Calibri" w:cstheme="minorHAnsi"/>
              </w:rPr>
              <w:t>Job description</w:t>
            </w:r>
          </w:p>
          <w:p w14:paraId="5985E553" w14:textId="77777777" w:rsidR="00833544" w:rsidRPr="008E61D7" w:rsidRDefault="00833544" w:rsidP="00833544">
            <w:pPr>
              <w:rPr>
                <w:rFonts w:eastAsia="Calibri" w:cstheme="minorHAnsi"/>
              </w:rPr>
            </w:pPr>
          </w:p>
          <w:p w14:paraId="00BB9A2A" w14:textId="77777777" w:rsidR="00833544" w:rsidRPr="008E61D7" w:rsidRDefault="00833544" w:rsidP="00833544">
            <w:pPr>
              <w:rPr>
                <w:rFonts w:eastAsia="Calibri" w:cstheme="minorHAnsi"/>
              </w:rPr>
            </w:pPr>
          </w:p>
          <w:p w14:paraId="3815FE26" w14:textId="77777777" w:rsidR="00833544" w:rsidRPr="008E61D7" w:rsidRDefault="00833544" w:rsidP="00833544">
            <w:pPr>
              <w:rPr>
                <w:rFonts w:eastAsia="Calibri" w:cstheme="minorHAnsi"/>
              </w:rPr>
            </w:pPr>
          </w:p>
        </w:tc>
        <w:tc>
          <w:tcPr>
            <w:tcW w:w="7513" w:type="dxa"/>
          </w:tcPr>
          <w:p w14:paraId="3EC3B6D2" w14:textId="65C7EDB3" w:rsidR="005F7B74" w:rsidRPr="008E61D7" w:rsidRDefault="00833544" w:rsidP="002840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lang w:val="en-GB" w:eastAsia="fr-FR"/>
              </w:rPr>
            </w:pPr>
            <w:r w:rsidRPr="008E61D7">
              <w:rPr>
                <w:rFonts w:eastAsia="Calibri" w:cstheme="minorHAnsi"/>
                <w:color w:val="000000" w:themeColor="text1"/>
                <w:lang w:val="en-US"/>
              </w:rPr>
              <w:t>The successful applicant will work within the frame of a joint project Plant-Microbe Inte</w:t>
            </w:r>
            <w:r w:rsidR="00425476">
              <w:rPr>
                <w:rFonts w:eastAsia="Calibri" w:cstheme="minorHAnsi"/>
                <w:color w:val="000000" w:themeColor="text1"/>
                <w:lang w:val="en-US"/>
              </w:rPr>
              <w:t>rface (</w:t>
            </w:r>
            <w:r w:rsidR="00425476" w:rsidRPr="00425476">
              <w:rPr>
                <w:rFonts w:eastAsia="Calibri" w:cstheme="minorHAnsi"/>
                <w:color w:val="000000" w:themeColor="text1"/>
                <w:lang w:val="en-US"/>
              </w:rPr>
              <w:t>https://pmiweb.ornl.gov/</w:t>
            </w:r>
            <w:r w:rsidRPr="008E61D7">
              <w:rPr>
                <w:rFonts w:eastAsia="Calibri" w:cstheme="minorHAnsi"/>
                <w:color w:val="000000" w:themeColor="text1"/>
                <w:lang w:val="en-US"/>
              </w:rPr>
              <w:t>) between INRA-Nancy-Lorraine and US-DOE-Oak-Ridge National Laboratory (ORNL).</w:t>
            </w:r>
            <w:r w:rsidRPr="008E61D7">
              <w:rPr>
                <w:rFonts w:eastAsia="Times New Roman" w:cstheme="minorHAnsi"/>
                <w:color w:val="000000" w:themeColor="text1"/>
                <w:lang w:val="en-GB"/>
              </w:rPr>
              <w:t xml:space="preserve"> </w:t>
            </w:r>
            <w:r w:rsidR="005F7B74" w:rsidRPr="008E61D7">
              <w:rPr>
                <w:rFonts w:eastAsia="Times New Roman" w:cstheme="minorHAnsi"/>
                <w:color w:val="000000" w:themeColor="text1"/>
                <w:lang w:val="en-GB"/>
              </w:rPr>
              <w:t>The PMI project is directed towards understanding</w:t>
            </w:r>
            <w:r w:rsidR="00CC1138">
              <w:rPr>
                <w:rFonts w:eastAsia="Times New Roman" w:cstheme="minorHAnsi"/>
                <w:bCs/>
                <w:color w:val="000000" w:themeColor="text1"/>
                <w:lang w:val="en-GB" w:eastAsia="fr-FR"/>
              </w:rPr>
              <w:t xml:space="preserve"> </w:t>
            </w:r>
            <w:r w:rsidR="005F7B74" w:rsidRPr="008E61D7">
              <w:rPr>
                <w:rFonts w:eastAsia="Times New Roman" w:cstheme="minorHAnsi"/>
                <w:bCs/>
                <w:color w:val="000000" w:themeColor="text1"/>
                <w:lang w:val="en-GB" w:eastAsia="fr-FR"/>
              </w:rPr>
              <w:t xml:space="preserve">the dynamic interface that exists between plants, microbes and their environment, using </w:t>
            </w:r>
            <w:proofErr w:type="spellStart"/>
            <w:r w:rsidR="005F7B74" w:rsidRPr="002840F8">
              <w:rPr>
                <w:rFonts w:eastAsia="Times New Roman" w:cstheme="minorHAnsi"/>
                <w:bCs/>
                <w:i/>
                <w:color w:val="000000" w:themeColor="text1"/>
                <w:lang w:val="en-GB" w:eastAsia="fr-FR"/>
              </w:rPr>
              <w:t>Populus</w:t>
            </w:r>
            <w:proofErr w:type="spellEnd"/>
            <w:r w:rsidR="005F7B74" w:rsidRPr="008E61D7">
              <w:rPr>
                <w:rFonts w:eastAsia="Times New Roman" w:cstheme="minorHAnsi"/>
                <w:bCs/>
                <w:color w:val="000000" w:themeColor="text1"/>
                <w:lang w:val="en-GB" w:eastAsia="fr-FR"/>
              </w:rPr>
              <w:t xml:space="preserve"> as a model tree and its microbial consortia</w:t>
            </w:r>
            <w:r w:rsidR="00BE741F" w:rsidRPr="008E61D7">
              <w:rPr>
                <w:rFonts w:eastAsia="Times New Roman" w:cstheme="minorHAnsi"/>
                <w:bCs/>
                <w:color w:val="000000" w:themeColor="text1"/>
                <w:lang w:val="en-GB" w:eastAsia="fr-FR"/>
              </w:rPr>
              <w:t xml:space="preserve">. </w:t>
            </w:r>
            <w:r w:rsidR="00BE741F" w:rsidRPr="008E61D7">
              <w:rPr>
                <w:rFonts w:eastAsia="Times New Roman" w:cstheme="minorHAnsi"/>
                <w:color w:val="000000" w:themeColor="text1"/>
                <w:lang w:val="en-GB"/>
              </w:rPr>
              <w:t xml:space="preserve">The </w:t>
            </w:r>
            <w:r w:rsidR="005F7B74" w:rsidRPr="008E61D7">
              <w:rPr>
                <w:rFonts w:eastAsia="Times New Roman" w:cstheme="minorHAnsi"/>
                <w:color w:val="000000" w:themeColor="text1"/>
                <w:lang w:val="en-GB"/>
              </w:rPr>
              <w:t>main goal</w:t>
            </w:r>
            <w:r w:rsidR="00BE741F" w:rsidRPr="008E61D7">
              <w:rPr>
                <w:rFonts w:eastAsia="Times New Roman" w:cstheme="minorHAnsi"/>
                <w:color w:val="000000" w:themeColor="text1"/>
                <w:lang w:val="en-GB"/>
              </w:rPr>
              <w:t xml:space="preserve">s </w:t>
            </w:r>
            <w:r w:rsidR="005F7B74" w:rsidRPr="008E61D7">
              <w:rPr>
                <w:rFonts w:eastAsia="Times New Roman" w:cstheme="minorHAnsi"/>
                <w:color w:val="000000" w:themeColor="text1"/>
                <w:lang w:val="en-GB"/>
              </w:rPr>
              <w:t xml:space="preserve">of this joint project </w:t>
            </w:r>
            <w:r w:rsidR="00BE741F" w:rsidRPr="008E61D7">
              <w:rPr>
                <w:rFonts w:eastAsia="Times New Roman" w:cstheme="minorHAnsi"/>
                <w:color w:val="000000" w:themeColor="text1"/>
                <w:lang w:val="en-GB"/>
              </w:rPr>
              <w:t>are:</w:t>
            </w:r>
            <w:r w:rsidR="005F7B74" w:rsidRPr="008E61D7">
              <w:rPr>
                <w:rFonts w:eastAsia="Times New Roman" w:cstheme="minorHAnsi"/>
                <w:color w:val="000000" w:themeColor="text1"/>
                <w:lang w:val="en-GB"/>
              </w:rPr>
              <w:t xml:space="preserve"> 1) to define the progression of molecular events that leads to selective, mutualistic plant-microbe partnerships and determine the general applicability of these mechanisms across the spectrum of potential microbiome members</w:t>
            </w:r>
            <w:r w:rsidR="00BE741F" w:rsidRPr="008E61D7">
              <w:rPr>
                <w:rFonts w:eastAsia="Times New Roman" w:cstheme="minorHAnsi"/>
                <w:color w:val="000000" w:themeColor="text1"/>
                <w:lang w:val="en-GB"/>
              </w:rPr>
              <w:t xml:space="preserve">;  </w:t>
            </w:r>
            <w:r w:rsidR="005F7B74" w:rsidRPr="008E61D7">
              <w:rPr>
                <w:rFonts w:eastAsia="Times New Roman" w:cstheme="minorHAnsi"/>
                <w:color w:val="000000" w:themeColor="text1"/>
                <w:lang w:val="en-GB"/>
              </w:rPr>
              <w:t xml:space="preserve">2) </w:t>
            </w:r>
            <w:r w:rsidR="00BE741F" w:rsidRPr="008E61D7">
              <w:rPr>
                <w:rFonts w:eastAsia="Times New Roman" w:cstheme="minorHAnsi"/>
                <w:color w:val="000000" w:themeColor="text1"/>
                <w:lang w:val="en-GB"/>
              </w:rPr>
              <w:t xml:space="preserve">to identify and evaluate </w:t>
            </w:r>
            <w:r w:rsidR="005F7B74" w:rsidRPr="008E61D7">
              <w:rPr>
                <w:rFonts w:eastAsia="Times New Roman" w:cstheme="minorHAnsi"/>
                <w:color w:val="000000" w:themeColor="text1"/>
                <w:lang w:val="en-GB"/>
              </w:rPr>
              <w:t xml:space="preserve">the components of the chemical environment that structure the community and 3) </w:t>
            </w:r>
            <w:r w:rsidR="00BE741F" w:rsidRPr="008E61D7">
              <w:rPr>
                <w:rFonts w:eastAsia="Times New Roman" w:cstheme="minorHAnsi"/>
                <w:color w:val="000000" w:themeColor="text1"/>
                <w:lang w:val="en-GB"/>
              </w:rPr>
              <w:t>to</w:t>
            </w:r>
            <w:r w:rsidR="005F7B74" w:rsidRPr="008E61D7">
              <w:rPr>
                <w:rFonts w:eastAsia="Times New Roman" w:cstheme="minorHAnsi"/>
                <w:color w:val="000000" w:themeColor="text1"/>
                <w:lang w:val="en-GB"/>
              </w:rPr>
              <w:t xml:space="preserve"> understand the response of the community to biotic and abiotic stresses.</w:t>
            </w:r>
          </w:p>
          <w:p w14:paraId="7549725F" w14:textId="77777777" w:rsidR="00BE741F" w:rsidRPr="008E61D7" w:rsidRDefault="00BE741F" w:rsidP="002840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lang w:val="en-US"/>
              </w:rPr>
            </w:pPr>
            <w:r w:rsidRPr="008E61D7">
              <w:rPr>
                <w:rFonts w:eastAsia="Calibri" w:cstheme="minorHAnsi"/>
                <w:color w:val="000000" w:themeColor="text1"/>
                <w:lang w:val="en-US"/>
              </w:rPr>
              <w:t>The specific objectives of the thesis are (</w:t>
            </w:r>
            <w:proofErr w:type="spellStart"/>
            <w:r w:rsidRPr="008E61D7">
              <w:rPr>
                <w:rFonts w:eastAsia="Calibri" w:cstheme="minorHAnsi"/>
                <w:color w:val="000000" w:themeColor="text1"/>
                <w:lang w:val="en-US"/>
              </w:rPr>
              <w:t>i</w:t>
            </w:r>
            <w:proofErr w:type="spellEnd"/>
            <w:r w:rsidRPr="008E61D7">
              <w:rPr>
                <w:rFonts w:eastAsia="Calibri" w:cstheme="minorHAnsi"/>
                <w:color w:val="000000" w:themeColor="text1"/>
                <w:lang w:val="en-US"/>
              </w:rPr>
              <w:t>) to analy</w:t>
            </w:r>
            <w:r w:rsidR="002840F8">
              <w:rPr>
                <w:rFonts w:eastAsia="Calibri" w:cstheme="minorHAnsi"/>
                <w:color w:val="000000" w:themeColor="text1"/>
                <w:lang w:val="en-US"/>
              </w:rPr>
              <w:t>z</w:t>
            </w:r>
            <w:r w:rsidRPr="008E61D7">
              <w:rPr>
                <w:rFonts w:eastAsia="Calibri" w:cstheme="minorHAnsi"/>
                <w:color w:val="000000" w:themeColor="text1"/>
                <w:lang w:val="en-US"/>
              </w:rPr>
              <w:t>e the respective role of the signaling pathways of major phytohormones (SA, JA, GA, ethylene) in the regulation of root microbiome using poplar as a model system, (ii) to measure the functional consequences of microbiome alteration by these hormonal signal</w:t>
            </w:r>
            <w:r w:rsidR="002840F8">
              <w:rPr>
                <w:rFonts w:eastAsia="Calibri" w:cstheme="minorHAnsi"/>
                <w:color w:val="000000" w:themeColor="text1"/>
                <w:lang w:val="en-US"/>
              </w:rPr>
              <w:t>i</w:t>
            </w:r>
            <w:r w:rsidRPr="008E61D7">
              <w:rPr>
                <w:rFonts w:eastAsia="Calibri" w:cstheme="minorHAnsi"/>
                <w:color w:val="000000" w:themeColor="text1"/>
                <w:lang w:val="en-US"/>
              </w:rPr>
              <w:t>ng pathways in terms of nutrition and stress response of poplar. Poplar is an interesting model for several reasons: first, it has an important place in the French forest economy and secondly, its roots are colonized by fungi with distinct functional capacities: (mycorrhizas and endophytes) Finally, it is the only temperate tree that can be genetically manipulated to test hypotheses. In this case, we will investigate whether poplar phytohormones have a structuring role in the composition of root microbial communities.</w:t>
            </w:r>
          </w:p>
          <w:p w14:paraId="1DB5AFC8" w14:textId="77777777" w:rsidR="00833544" w:rsidRPr="008E61D7" w:rsidRDefault="00BE741F" w:rsidP="002840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lang w:val="en-US"/>
              </w:rPr>
            </w:pPr>
            <w:r w:rsidRPr="008E61D7">
              <w:rPr>
                <w:rFonts w:eastAsia="Calibri" w:cstheme="minorHAnsi"/>
                <w:color w:val="000000" w:themeColor="text1"/>
                <w:lang w:val="en-US"/>
              </w:rPr>
              <w:t>The main questions that the PhD Student will address are: Which roles do phytohormones play in the structuring of fungal and bacterial communities of poplar roots ? What are the functional consequences of root microbiome alterations? The following two hypotheses will be tested: (</w:t>
            </w:r>
            <w:proofErr w:type="spellStart"/>
            <w:r w:rsidRPr="008E61D7">
              <w:rPr>
                <w:rFonts w:eastAsia="Calibri" w:cstheme="minorHAnsi"/>
                <w:color w:val="000000" w:themeColor="text1"/>
                <w:lang w:val="en-US"/>
              </w:rPr>
              <w:t>i</w:t>
            </w:r>
            <w:proofErr w:type="spellEnd"/>
            <w:r w:rsidRPr="008E61D7">
              <w:rPr>
                <w:rFonts w:eastAsia="Calibri" w:cstheme="minorHAnsi"/>
                <w:color w:val="000000" w:themeColor="text1"/>
                <w:lang w:val="en-US"/>
              </w:rPr>
              <w:t>) poplar phytohormones regulate the colonization of the root system by its microbiome; (ii) the modulation of the root microbiome and in particular the endophyte/mycorrhizal balance by phytohormones affects the poplar's nutrition and resistance to stress</w:t>
            </w:r>
            <w:r w:rsidR="00833544" w:rsidRPr="008E61D7">
              <w:rPr>
                <w:rFonts w:eastAsia="Calibri" w:cstheme="minorHAnsi"/>
                <w:color w:val="000000" w:themeColor="text1"/>
                <w:lang w:val="en-US"/>
              </w:rPr>
              <w:t>.</w:t>
            </w:r>
          </w:p>
        </w:tc>
      </w:tr>
      <w:tr w:rsidR="00833544" w:rsidRPr="00F76E7C" w14:paraId="7D34EEFB" w14:textId="77777777" w:rsidTr="001865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14:paraId="5A5A9A54" w14:textId="77777777" w:rsidR="00833544" w:rsidRPr="008E61D7" w:rsidRDefault="00833544" w:rsidP="00833544">
            <w:pPr>
              <w:rPr>
                <w:rFonts w:eastAsia="Calibri" w:cstheme="minorHAnsi"/>
                <w:lang w:val="en-US"/>
              </w:rPr>
            </w:pPr>
          </w:p>
          <w:p w14:paraId="60DF5DB5" w14:textId="77777777" w:rsidR="00833544" w:rsidRPr="008E61D7" w:rsidRDefault="00833544" w:rsidP="00833544">
            <w:pPr>
              <w:rPr>
                <w:rFonts w:eastAsia="Calibri" w:cstheme="minorHAnsi"/>
                <w:lang w:val="en-US"/>
              </w:rPr>
            </w:pPr>
            <w:r w:rsidRPr="008E61D7">
              <w:rPr>
                <w:rFonts w:eastAsia="Calibri" w:cstheme="minorHAnsi"/>
                <w:lang w:val="en-US"/>
              </w:rPr>
              <w:t>Requirements</w:t>
            </w:r>
          </w:p>
        </w:tc>
        <w:tc>
          <w:tcPr>
            <w:tcW w:w="7513" w:type="dxa"/>
          </w:tcPr>
          <w:p w14:paraId="741AD6BF" w14:textId="41F6E915" w:rsidR="00833544" w:rsidRPr="008E61D7" w:rsidRDefault="00833544" w:rsidP="00833544">
            <w:pPr>
              <w:numPr>
                <w:ilvl w:val="0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lang w:val="en-US"/>
              </w:rPr>
            </w:pPr>
            <w:r w:rsidRPr="008E61D7">
              <w:rPr>
                <w:rFonts w:eastAsia="Calibri" w:cstheme="minorHAnsi"/>
                <w:color w:val="000000" w:themeColor="text1"/>
                <w:lang w:val="en-US"/>
              </w:rPr>
              <w:t>Master degree in Plant Sciences or Microbi</w:t>
            </w:r>
            <w:r w:rsidR="00CC1138">
              <w:rPr>
                <w:rFonts w:eastAsia="Calibri" w:cstheme="minorHAnsi"/>
                <w:color w:val="000000" w:themeColor="text1"/>
                <w:lang w:val="en-US"/>
              </w:rPr>
              <w:t>al Ecology</w:t>
            </w:r>
            <w:r w:rsidRPr="008E61D7">
              <w:rPr>
                <w:rFonts w:eastAsia="Calibri" w:cstheme="minorHAnsi"/>
                <w:color w:val="000000" w:themeColor="text1"/>
                <w:lang w:val="en-US"/>
              </w:rPr>
              <w:t xml:space="preserve"> or Molecular genetics with a strong interest into plant-microbe interactions </w:t>
            </w:r>
          </w:p>
          <w:p w14:paraId="44AD501A" w14:textId="477B565F" w:rsidR="00833544" w:rsidRPr="008E61D7" w:rsidRDefault="00833544" w:rsidP="00833544">
            <w:pPr>
              <w:numPr>
                <w:ilvl w:val="0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lang w:val="en-US"/>
              </w:rPr>
            </w:pPr>
            <w:r w:rsidRPr="008E61D7">
              <w:rPr>
                <w:rFonts w:eastAsia="Calibri" w:cstheme="minorHAnsi"/>
                <w:color w:val="000000" w:themeColor="text1"/>
                <w:lang w:val="en-US"/>
              </w:rPr>
              <w:t>Experience</w:t>
            </w:r>
            <w:r w:rsidR="00CC1138">
              <w:rPr>
                <w:rFonts w:eastAsia="Calibri" w:cstheme="minorHAnsi"/>
                <w:color w:val="000000" w:themeColor="text1"/>
                <w:lang w:val="en-US"/>
              </w:rPr>
              <w:t>s</w:t>
            </w:r>
            <w:r w:rsidRPr="008E61D7">
              <w:rPr>
                <w:rFonts w:eastAsia="Calibri" w:cstheme="minorHAnsi"/>
                <w:color w:val="000000" w:themeColor="text1"/>
                <w:lang w:val="en-US"/>
              </w:rPr>
              <w:t xml:space="preserve"> in plant (tree) </w:t>
            </w:r>
            <w:r w:rsidR="008C1593">
              <w:rPr>
                <w:rFonts w:eastAsia="Calibri" w:cstheme="minorHAnsi"/>
                <w:color w:val="000000" w:themeColor="text1"/>
                <w:lang w:val="en-US"/>
              </w:rPr>
              <w:t>physiology and/or omics analysis</w:t>
            </w:r>
            <w:r w:rsidRPr="008E61D7">
              <w:rPr>
                <w:rFonts w:eastAsia="Calibri" w:cstheme="minorHAnsi"/>
                <w:color w:val="000000" w:themeColor="text1"/>
                <w:lang w:val="en-US"/>
              </w:rPr>
              <w:t xml:space="preserve"> will be an advantage </w:t>
            </w:r>
          </w:p>
          <w:p w14:paraId="47E6D2E1" w14:textId="77777777" w:rsidR="00833544" w:rsidRPr="008E61D7" w:rsidRDefault="00833544" w:rsidP="00833544">
            <w:pPr>
              <w:numPr>
                <w:ilvl w:val="0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lang w:val="en-US"/>
              </w:rPr>
            </w:pPr>
            <w:r w:rsidRPr="008E61D7">
              <w:rPr>
                <w:rFonts w:eastAsia="Calibri" w:cstheme="minorHAnsi"/>
                <w:color w:val="000000" w:themeColor="text1"/>
                <w:lang w:val="en-US"/>
              </w:rPr>
              <w:t>Communicate in English with other members of the lab as well as other members of the project.</w:t>
            </w:r>
          </w:p>
        </w:tc>
      </w:tr>
      <w:tr w:rsidR="00833544" w:rsidRPr="00F76E7C" w14:paraId="54F529F4" w14:textId="77777777" w:rsidTr="00186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14:paraId="72C10CF0" w14:textId="77777777" w:rsidR="00833544" w:rsidRPr="008E61D7" w:rsidRDefault="00833544" w:rsidP="00833544">
            <w:pPr>
              <w:rPr>
                <w:rFonts w:eastAsia="Calibri" w:cstheme="minorHAnsi"/>
                <w:lang w:val="en-US"/>
              </w:rPr>
            </w:pPr>
            <w:r w:rsidRPr="008E61D7">
              <w:rPr>
                <w:rFonts w:eastAsia="Calibri" w:cstheme="minorHAnsi"/>
                <w:lang w:val="en-US"/>
              </w:rPr>
              <w:lastRenderedPageBreak/>
              <w:t>Working language(s)</w:t>
            </w:r>
          </w:p>
        </w:tc>
        <w:tc>
          <w:tcPr>
            <w:tcW w:w="7513" w:type="dxa"/>
          </w:tcPr>
          <w:p w14:paraId="731A59D5" w14:textId="3C9336CA" w:rsidR="00833544" w:rsidRPr="008E61D7" w:rsidRDefault="00833544" w:rsidP="00CC1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lang w:val="en-US"/>
              </w:rPr>
            </w:pPr>
            <w:r w:rsidRPr="008E61D7">
              <w:rPr>
                <w:rFonts w:eastAsia="Calibri" w:cstheme="minorHAnsi"/>
                <w:color w:val="000000" w:themeColor="text1"/>
                <w:lang w:val="en-US"/>
              </w:rPr>
              <w:t xml:space="preserve">English is a pre-requisite as travels at ORNL (USA) are planned. </w:t>
            </w:r>
            <w:r w:rsidR="00022F46">
              <w:rPr>
                <w:rFonts w:eastAsia="Calibri" w:cstheme="minorHAnsi"/>
                <w:color w:val="000000" w:themeColor="text1"/>
                <w:lang w:val="en-US"/>
              </w:rPr>
              <w:t xml:space="preserve">Basic </w:t>
            </w:r>
            <w:r w:rsidRPr="008E61D7">
              <w:rPr>
                <w:rFonts w:eastAsia="Calibri" w:cstheme="minorHAnsi"/>
                <w:color w:val="000000" w:themeColor="text1"/>
                <w:lang w:val="en-US"/>
              </w:rPr>
              <w:t>French is not a pre-requisite, despite it will make day-life easier.</w:t>
            </w:r>
          </w:p>
        </w:tc>
      </w:tr>
      <w:tr w:rsidR="00833544" w:rsidRPr="00F76E7C" w14:paraId="781A1491" w14:textId="77777777" w:rsidTr="001865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14:paraId="5C574CEE" w14:textId="77777777" w:rsidR="00833544" w:rsidRPr="008E61D7" w:rsidRDefault="00833544" w:rsidP="00833544">
            <w:pPr>
              <w:rPr>
                <w:rFonts w:eastAsia="Calibri" w:cstheme="minorHAnsi"/>
                <w:lang w:val="en-US"/>
              </w:rPr>
            </w:pPr>
          </w:p>
          <w:p w14:paraId="1C2F37C1" w14:textId="77777777" w:rsidR="00833544" w:rsidRPr="008E61D7" w:rsidRDefault="00833544" w:rsidP="00833544">
            <w:pPr>
              <w:rPr>
                <w:rFonts w:eastAsia="Calibri" w:cstheme="minorHAnsi"/>
                <w:lang w:val="en-US"/>
              </w:rPr>
            </w:pPr>
            <w:r w:rsidRPr="008E61D7">
              <w:rPr>
                <w:rFonts w:eastAsia="Calibri" w:cstheme="minorHAnsi"/>
                <w:lang w:val="en-US"/>
              </w:rPr>
              <w:t xml:space="preserve">Application </w:t>
            </w:r>
          </w:p>
        </w:tc>
        <w:tc>
          <w:tcPr>
            <w:tcW w:w="7513" w:type="dxa"/>
          </w:tcPr>
          <w:p w14:paraId="30383A1C" w14:textId="202D7FBB" w:rsidR="00833544" w:rsidRPr="00585FF1" w:rsidRDefault="00833544" w:rsidP="00833544">
            <w:pPr>
              <w:numPr>
                <w:ilvl w:val="0"/>
                <w:numId w:val="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lang w:val="en-US"/>
              </w:rPr>
            </w:pPr>
            <w:r w:rsidRPr="008E61D7">
              <w:rPr>
                <w:rFonts w:eastAsia="Calibri" w:cstheme="minorHAnsi"/>
                <w:color w:val="000000" w:themeColor="text1"/>
                <w:lang w:val="en-US"/>
              </w:rPr>
              <w:t xml:space="preserve">Applicants should submit (1) a cover letter describing their research interests and background, (2) a detailed CV and (3) the contact details of two referees to Claire </w:t>
            </w:r>
            <w:proofErr w:type="spellStart"/>
            <w:r w:rsidRPr="008E61D7">
              <w:rPr>
                <w:rFonts w:eastAsia="Calibri" w:cstheme="minorHAnsi"/>
                <w:color w:val="000000" w:themeColor="text1"/>
                <w:lang w:val="en-US"/>
              </w:rPr>
              <w:t>Veneault</w:t>
            </w:r>
            <w:proofErr w:type="spellEnd"/>
            <w:r w:rsidRPr="008E61D7">
              <w:rPr>
                <w:rFonts w:eastAsia="Calibri" w:cstheme="minorHAnsi"/>
                <w:color w:val="000000" w:themeColor="text1"/>
                <w:lang w:val="en-US"/>
              </w:rPr>
              <w:t>-Fourrey (</w:t>
            </w:r>
            <w:hyperlink r:id="rId5" w:history="1">
              <w:r w:rsidRPr="008E61D7">
                <w:rPr>
                  <w:rFonts w:eastAsia="Calibri" w:cstheme="minorHAnsi"/>
                  <w:color w:val="000000" w:themeColor="text1"/>
                  <w:u w:val="single"/>
                  <w:lang w:val="en-US"/>
                </w:rPr>
                <w:t>claire.fourrey@univ-lorraine.fr</w:t>
              </w:r>
            </w:hyperlink>
            <w:r w:rsidRPr="008E61D7">
              <w:rPr>
                <w:rFonts w:eastAsia="Calibri" w:cstheme="minorHAnsi"/>
                <w:color w:val="000000" w:themeColor="text1"/>
                <w:lang w:val="en-US"/>
              </w:rPr>
              <w:t xml:space="preserve">) and </w:t>
            </w:r>
            <w:proofErr w:type="spellStart"/>
            <w:r w:rsidRPr="008E61D7">
              <w:rPr>
                <w:rFonts w:eastAsia="Calibri" w:cstheme="minorHAnsi"/>
                <w:color w:val="000000" w:themeColor="text1"/>
                <w:lang w:val="en-US"/>
              </w:rPr>
              <w:t>Aurélie</w:t>
            </w:r>
            <w:proofErr w:type="spellEnd"/>
            <w:r w:rsidRPr="008E61D7">
              <w:rPr>
                <w:rFonts w:eastAsia="Calibri" w:cs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8E61D7">
              <w:rPr>
                <w:rFonts w:eastAsia="Calibri" w:cstheme="minorHAnsi"/>
                <w:color w:val="000000" w:themeColor="text1"/>
                <w:lang w:val="en-US"/>
              </w:rPr>
              <w:t>Deveau</w:t>
            </w:r>
            <w:proofErr w:type="spellEnd"/>
            <w:r w:rsidRPr="008E61D7">
              <w:rPr>
                <w:rFonts w:eastAsia="Calibri" w:cstheme="minorHAnsi"/>
                <w:color w:val="000000" w:themeColor="text1"/>
                <w:lang w:val="en-US"/>
              </w:rPr>
              <w:t xml:space="preserve"> (</w:t>
            </w:r>
            <w:hyperlink r:id="rId6" w:history="1">
              <w:r w:rsidRPr="008E61D7">
                <w:rPr>
                  <w:rStyle w:val="Lienhypertexte"/>
                  <w:rFonts w:eastAsia="Calibri" w:cstheme="minorHAnsi"/>
                  <w:color w:val="000000" w:themeColor="text1"/>
                  <w:lang w:val="en-US"/>
                </w:rPr>
                <w:t>aurelie.deveau@inra.fr</w:t>
              </w:r>
            </w:hyperlink>
            <w:r w:rsidRPr="008E61D7">
              <w:rPr>
                <w:rFonts w:eastAsia="Calibri" w:cstheme="minorHAnsi"/>
                <w:color w:val="000000" w:themeColor="text1"/>
                <w:lang w:val="en-US"/>
              </w:rPr>
              <w:t>)</w:t>
            </w:r>
            <w:r w:rsidR="00F76E7C">
              <w:rPr>
                <w:rFonts w:eastAsia="Calibri" w:cstheme="minorHAnsi"/>
                <w:color w:val="000000" w:themeColor="text1"/>
                <w:lang w:val="en-US"/>
              </w:rPr>
              <w:t xml:space="preserve"> (</w:t>
            </w:r>
            <w:r w:rsidR="007C03D1">
              <w:rPr>
                <w:rFonts w:eastAsia="Calibri" w:cstheme="minorHAnsi"/>
                <w:color w:val="000000" w:themeColor="text1"/>
                <w:lang w:val="en-US"/>
              </w:rPr>
              <w:t>Please, s</w:t>
            </w:r>
            <w:r w:rsidR="00F76E7C">
              <w:rPr>
                <w:rFonts w:eastAsia="Calibri" w:cstheme="minorHAnsi"/>
                <w:color w:val="000000" w:themeColor="text1"/>
                <w:lang w:val="en-US"/>
              </w:rPr>
              <w:t>ee important dates)</w:t>
            </w:r>
          </w:p>
        </w:tc>
      </w:tr>
      <w:tr w:rsidR="00833544" w:rsidRPr="00F76E7C" w14:paraId="42490392" w14:textId="77777777" w:rsidTr="00186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14:paraId="1B93FB0F" w14:textId="77777777" w:rsidR="00833544" w:rsidRPr="008E61D7" w:rsidRDefault="00833544" w:rsidP="00833544">
            <w:pPr>
              <w:rPr>
                <w:rFonts w:eastAsia="Calibri" w:cstheme="minorHAnsi"/>
                <w:lang w:val="en-US"/>
              </w:rPr>
            </w:pPr>
            <w:r w:rsidRPr="008E61D7">
              <w:rPr>
                <w:rFonts w:eastAsia="Calibri" w:cstheme="minorHAnsi"/>
                <w:lang w:val="en-US"/>
              </w:rPr>
              <w:t xml:space="preserve">Contact </w:t>
            </w:r>
          </w:p>
        </w:tc>
        <w:tc>
          <w:tcPr>
            <w:tcW w:w="7513" w:type="dxa"/>
          </w:tcPr>
          <w:p w14:paraId="17133602" w14:textId="77777777" w:rsidR="00833544" w:rsidRPr="008E61D7" w:rsidRDefault="00833544" w:rsidP="00833544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8E61D7">
              <w:rPr>
                <w:rFonts w:eastAsia="Calibri" w:cstheme="minorHAnsi"/>
                <w:color w:val="000000" w:themeColor="text1"/>
              </w:rPr>
              <w:t xml:space="preserve">Claire </w:t>
            </w:r>
            <w:proofErr w:type="spellStart"/>
            <w:r w:rsidRPr="008E61D7">
              <w:rPr>
                <w:rFonts w:eastAsia="Calibri" w:cstheme="minorHAnsi"/>
                <w:color w:val="000000" w:themeColor="text1"/>
              </w:rPr>
              <w:t>Veneault</w:t>
            </w:r>
            <w:proofErr w:type="spellEnd"/>
            <w:r w:rsidRPr="008E61D7">
              <w:rPr>
                <w:rFonts w:eastAsia="Calibri" w:cstheme="minorHAnsi"/>
                <w:color w:val="000000" w:themeColor="text1"/>
              </w:rPr>
              <w:t>-Fourrey / Aurélie Deveau</w:t>
            </w:r>
          </w:p>
          <w:p w14:paraId="570BB01C" w14:textId="77777777" w:rsidR="00833544" w:rsidRPr="008E61D7" w:rsidRDefault="00833544" w:rsidP="00833544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lang w:val="en-US"/>
              </w:rPr>
            </w:pPr>
            <w:r w:rsidRPr="008E61D7">
              <w:rPr>
                <w:rFonts w:eastAsia="Calibri" w:cstheme="minorHAnsi"/>
                <w:color w:val="000000" w:themeColor="text1"/>
                <w:lang w:val="en-US"/>
              </w:rPr>
              <w:t>INRA Nancy / University of Lorraine</w:t>
            </w:r>
          </w:p>
          <w:p w14:paraId="767003A7" w14:textId="1E3EC567" w:rsidR="00833544" w:rsidRPr="008E61D7" w:rsidRDefault="001B4236" w:rsidP="00833544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lang w:val="en-US"/>
              </w:rPr>
            </w:pPr>
            <w:hyperlink r:id="rId7" w:history="1">
              <w:r w:rsidR="00833544" w:rsidRPr="008E61D7">
                <w:rPr>
                  <w:rStyle w:val="Lienhypertexte"/>
                  <w:rFonts w:eastAsia="Calibri" w:cstheme="minorHAnsi"/>
                  <w:color w:val="000000" w:themeColor="text1"/>
                  <w:lang w:val="en-US"/>
                </w:rPr>
                <w:t>claire.fourrey@univ-lorraine.fr</w:t>
              </w:r>
            </w:hyperlink>
            <w:r w:rsidR="00897BD1">
              <w:rPr>
                <w:rStyle w:val="Lienhypertexte"/>
                <w:rFonts w:eastAsia="Calibri" w:cstheme="minorHAnsi"/>
                <w:color w:val="000000" w:themeColor="text1"/>
                <w:lang w:val="en-US"/>
              </w:rPr>
              <w:t xml:space="preserve"> </w:t>
            </w:r>
            <w:r w:rsidR="00897BD1" w:rsidRPr="00B743DB">
              <w:rPr>
                <w:rStyle w:val="Lienhypertexte"/>
                <w:lang w:val="en-US"/>
              </w:rPr>
              <w:t>/</w:t>
            </w:r>
            <w:r w:rsidR="00833544" w:rsidRPr="008E61D7">
              <w:rPr>
                <w:rFonts w:eastAsia="Calibri" w:cstheme="minorHAnsi"/>
                <w:color w:val="000000" w:themeColor="text1"/>
                <w:lang w:val="en-US"/>
              </w:rPr>
              <w:t xml:space="preserve"> aurelie.deveau@inra.fr</w:t>
            </w:r>
          </w:p>
        </w:tc>
      </w:tr>
      <w:tr w:rsidR="00833544" w:rsidRPr="008E61D7" w14:paraId="1558A44C" w14:textId="77777777" w:rsidTr="001865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14:paraId="061AD315" w14:textId="77777777" w:rsidR="00833544" w:rsidRPr="008E61D7" w:rsidRDefault="00833544" w:rsidP="00833544">
            <w:pPr>
              <w:rPr>
                <w:rFonts w:eastAsia="Calibri" w:cstheme="minorHAnsi"/>
                <w:lang w:val="en-US"/>
              </w:rPr>
            </w:pPr>
            <w:r w:rsidRPr="008E61D7">
              <w:rPr>
                <w:rFonts w:eastAsia="Calibri" w:cstheme="minorHAnsi"/>
                <w:lang w:val="en-US"/>
              </w:rPr>
              <w:t xml:space="preserve">Research Team Publication </w:t>
            </w:r>
          </w:p>
        </w:tc>
        <w:tc>
          <w:tcPr>
            <w:tcW w:w="7513" w:type="dxa"/>
          </w:tcPr>
          <w:p w14:paraId="4E207457" w14:textId="77777777" w:rsidR="00833544" w:rsidRPr="008E61D7" w:rsidRDefault="001B4236" w:rsidP="00833544">
            <w:pPr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lang w:val="en-US"/>
              </w:rPr>
            </w:pPr>
            <w:hyperlink r:id="rId8" w:history="1">
              <w:r w:rsidR="00833544" w:rsidRPr="008E61D7">
                <w:rPr>
                  <w:rFonts w:eastAsia="Calibri" w:cstheme="minorHAnsi"/>
                  <w:color w:val="000000" w:themeColor="text1"/>
                  <w:u w:val="single"/>
                  <w:lang w:val="en-US"/>
                </w:rPr>
                <w:t>http://mycor.nancy.inra.fr/IAM/?page_id=318</w:t>
              </w:r>
            </w:hyperlink>
          </w:p>
          <w:p w14:paraId="4E1C11C9" w14:textId="77777777" w:rsidR="00833544" w:rsidRPr="008E61D7" w:rsidRDefault="00833544" w:rsidP="00833544">
            <w:pPr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8E61D7">
              <w:rPr>
                <w:rFonts w:eastAsia="Calibri" w:cstheme="minorHAnsi"/>
                <w:color w:val="000000" w:themeColor="text1"/>
              </w:rPr>
              <w:t xml:space="preserve">Claire </w:t>
            </w:r>
            <w:proofErr w:type="spellStart"/>
            <w:r w:rsidRPr="008E61D7">
              <w:rPr>
                <w:rFonts w:eastAsia="Calibri" w:cstheme="minorHAnsi"/>
                <w:color w:val="000000" w:themeColor="text1"/>
              </w:rPr>
              <w:t>Veneault</w:t>
            </w:r>
            <w:proofErr w:type="spellEnd"/>
            <w:r w:rsidRPr="008E61D7">
              <w:rPr>
                <w:rFonts w:eastAsia="Calibri" w:cstheme="minorHAnsi"/>
                <w:color w:val="000000" w:themeColor="text1"/>
              </w:rPr>
              <w:t>-Fourrey and Aurélie Deveau</w:t>
            </w:r>
          </w:p>
          <w:p w14:paraId="1EA7C0C1" w14:textId="77777777" w:rsidR="00833544" w:rsidRDefault="001B4236" w:rsidP="00833544">
            <w:pPr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u w:val="single"/>
              </w:rPr>
            </w:pPr>
            <w:hyperlink r:id="rId9" w:history="1">
              <w:r w:rsidR="00833544" w:rsidRPr="008E61D7">
                <w:rPr>
                  <w:rFonts w:eastAsia="Times New Roman" w:cstheme="minorHAnsi"/>
                  <w:color w:val="000000" w:themeColor="text1"/>
                  <w:u w:val="single"/>
                </w:rPr>
                <w:t>http://scholar.google.fr/citations?user=szYQqz4AAAAJ&amp;hl=fr</w:t>
              </w:r>
            </w:hyperlink>
          </w:p>
          <w:p w14:paraId="25E3203E" w14:textId="3E20951B" w:rsidR="00554A46" w:rsidRPr="008E61D7" w:rsidRDefault="001B4236" w:rsidP="00833544">
            <w:pPr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Cs/>
                <w:color w:val="000000" w:themeColor="text1"/>
              </w:rPr>
            </w:pPr>
            <w:hyperlink r:id="rId10" w:history="1">
              <w:r w:rsidR="00554A46" w:rsidRPr="008C1593">
                <w:rPr>
                  <w:rStyle w:val="Lienhypertexte"/>
                  <w:rFonts w:eastAsia="Times New Roman" w:cstheme="minorHAnsi"/>
                  <w:iCs/>
                </w:rPr>
                <w:t>https://scholar.google.com/citations?user=25Iw7BQAAAAJ</w:t>
              </w:r>
            </w:hyperlink>
          </w:p>
        </w:tc>
      </w:tr>
    </w:tbl>
    <w:p w14:paraId="04A3ACD0" w14:textId="77777777" w:rsidR="00CF0698" w:rsidRPr="008E61D7" w:rsidRDefault="001B4236">
      <w:pPr>
        <w:rPr>
          <w:rFonts w:cstheme="minorHAnsi"/>
          <w:sz w:val="22"/>
          <w:szCs w:val="22"/>
        </w:rPr>
      </w:pPr>
    </w:p>
    <w:sectPr w:rsidR="00CF0698" w:rsidRPr="008E61D7" w:rsidSect="002E630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54DA5"/>
    <w:multiLevelType w:val="hybridMultilevel"/>
    <w:tmpl w:val="F27039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27387"/>
    <w:multiLevelType w:val="hybridMultilevel"/>
    <w:tmpl w:val="8FB8F100"/>
    <w:lvl w:ilvl="0" w:tplc="040C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508532D2"/>
    <w:multiLevelType w:val="hybridMultilevel"/>
    <w:tmpl w:val="CFFA5B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544"/>
    <w:rsid w:val="00022F46"/>
    <w:rsid w:val="00066D89"/>
    <w:rsid w:val="001B4236"/>
    <w:rsid w:val="00245F15"/>
    <w:rsid w:val="002840F8"/>
    <w:rsid w:val="002E630B"/>
    <w:rsid w:val="00310B53"/>
    <w:rsid w:val="00425476"/>
    <w:rsid w:val="00554A46"/>
    <w:rsid w:val="00585FF1"/>
    <w:rsid w:val="005F7B74"/>
    <w:rsid w:val="007C03D1"/>
    <w:rsid w:val="00833544"/>
    <w:rsid w:val="00897BD1"/>
    <w:rsid w:val="008B1F39"/>
    <w:rsid w:val="008B567B"/>
    <w:rsid w:val="008C1593"/>
    <w:rsid w:val="008E61D7"/>
    <w:rsid w:val="00B455AB"/>
    <w:rsid w:val="00B743DB"/>
    <w:rsid w:val="00BA7713"/>
    <w:rsid w:val="00BE741F"/>
    <w:rsid w:val="00CC1138"/>
    <w:rsid w:val="00E8264A"/>
    <w:rsid w:val="00F7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ECB03DB"/>
  <w15:docId w15:val="{00F0A2FF-FE33-674A-979E-04292A1E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Listeclaire-Accent31">
    <w:name w:val="Liste claire - Accent 31"/>
    <w:basedOn w:val="TableauNormal"/>
    <w:next w:val="Listeclaire-Accent3"/>
    <w:uiPriority w:val="61"/>
    <w:rsid w:val="00833544"/>
    <w:rPr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83354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83354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33544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2840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40F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840F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40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40F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40F8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40F8"/>
    <w:rPr>
      <w:rFonts w:ascii="Times New Roman" w:hAnsi="Times New Roman" w:cs="Times New Roman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8C1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cor.nancy.inra.fr/IAM/?page_id=31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aire.fourrey@univ-lorrain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relie.deveau@inra.f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laire.fourrey@univ-lorraine.fr" TargetMode="External"/><Relationship Id="rId10" Type="http://schemas.openxmlformats.org/officeDocument/2006/relationships/hyperlink" Target="https://scholar.google.com/citations?user=25Iw7BQAAA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lar.google.fr/citations?user=szYQqz4AAAAJ&amp;hl=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659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Fourrey</dc:creator>
  <cp:keywords/>
  <dc:description/>
  <cp:lastModifiedBy>Claire Fourrey</cp:lastModifiedBy>
  <cp:revision>7</cp:revision>
  <dcterms:created xsi:type="dcterms:W3CDTF">2019-01-11T16:46:00Z</dcterms:created>
  <dcterms:modified xsi:type="dcterms:W3CDTF">2019-02-05T16:26:00Z</dcterms:modified>
</cp:coreProperties>
</file>